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798"/>
      </w:tblGrid>
      <w:tr w:rsidR="00C64823" w:rsidRPr="00C64823" w:rsidTr="00C64823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823" w:rsidRPr="00C64823" w:rsidRDefault="00C64823">
            <w:pP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n-GB"/>
              </w:rPr>
            </w:pPr>
            <w:r w:rsidRPr="00C64823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26A616A" wp14:editId="76280C87">
                  <wp:simplePos x="0" y="0"/>
                  <wp:positionH relativeFrom="column">
                    <wp:posOffset>7848599</wp:posOffset>
                  </wp:positionH>
                  <wp:positionV relativeFrom="paragraph">
                    <wp:posOffset>-704849</wp:posOffset>
                  </wp:positionV>
                  <wp:extent cx="1651187" cy="865596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10" b="46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74" cy="87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823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n-GB"/>
              </w:rPr>
              <w:t>Lost or Stolen Prescription Forms</w:t>
            </w:r>
          </w:p>
          <w:p w:rsidR="00C64823" w:rsidRPr="00C64823" w:rsidRDefault="00C6482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64823" w:rsidRPr="00C64823" w:rsidTr="00C64823"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64823" w:rsidRPr="00C64823" w:rsidRDefault="00C64823">
            <w:pPr>
              <w:rPr>
                <w:rFonts w:ascii="Arial" w:hAnsi="Arial" w:cs="Arial"/>
                <w:b/>
              </w:rPr>
            </w:pPr>
            <w:r w:rsidRPr="00C64823">
              <w:rPr>
                <w:rFonts w:ascii="Arial" w:hAnsi="Arial" w:cs="Arial"/>
                <w:b/>
              </w:rPr>
              <w:t>Report internally to a designated person</w:t>
            </w:r>
          </w:p>
        </w:tc>
        <w:tc>
          <w:tcPr>
            <w:tcW w:w="11798" w:type="dxa"/>
            <w:tcBorders>
              <w:top w:val="single" w:sz="4" w:space="0" w:color="auto"/>
            </w:tcBorders>
          </w:tcPr>
          <w:p w:rsidR="00C64823" w:rsidRPr="00C64823" w:rsidRDefault="00C64823">
            <w:p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</w:rPr>
              <w:t xml:space="preserve">At the first opportunity the prescriber or staff member should notify the designated person with overall responsibility for prescription forms at the practice. </w:t>
            </w:r>
          </w:p>
          <w:p w:rsidR="00C64823" w:rsidRPr="00C64823" w:rsidRDefault="00C64823">
            <w:pPr>
              <w:rPr>
                <w:rFonts w:ascii="Arial" w:hAnsi="Arial" w:cs="Arial"/>
              </w:rPr>
            </w:pPr>
          </w:p>
          <w:p w:rsidR="00C64823" w:rsidRPr="00C64823" w:rsidRDefault="00C64823">
            <w:p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</w:rPr>
              <w:t>This should be recorded as a security incident on the organisation’s incident reporting system</w:t>
            </w:r>
          </w:p>
          <w:p w:rsidR="00C64823" w:rsidRPr="00C64823" w:rsidRDefault="00C64823">
            <w:pPr>
              <w:rPr>
                <w:rFonts w:ascii="Arial" w:hAnsi="Arial" w:cs="Arial"/>
              </w:rPr>
            </w:pPr>
          </w:p>
        </w:tc>
      </w:tr>
      <w:tr w:rsidR="00C64823" w:rsidRPr="00C64823" w:rsidTr="00C64823">
        <w:tc>
          <w:tcPr>
            <w:tcW w:w="2376" w:type="dxa"/>
            <w:shd w:val="clear" w:color="auto" w:fill="C6D9F1" w:themeFill="text2" w:themeFillTint="33"/>
          </w:tcPr>
          <w:p w:rsidR="00C64823" w:rsidRPr="00C64823" w:rsidRDefault="00C64823">
            <w:pPr>
              <w:rPr>
                <w:rFonts w:ascii="Arial" w:hAnsi="Arial" w:cs="Arial"/>
                <w:b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b/>
              </w:rPr>
            </w:pPr>
            <w:r w:rsidRPr="00C64823">
              <w:rPr>
                <w:rFonts w:ascii="Arial" w:hAnsi="Arial" w:cs="Arial"/>
                <w:b/>
              </w:rPr>
              <w:t>Document incident for circulation</w:t>
            </w:r>
          </w:p>
        </w:tc>
        <w:tc>
          <w:tcPr>
            <w:tcW w:w="11798" w:type="dxa"/>
          </w:tcPr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Complete Missing/Lost/Stolen NHS Prescription forms notification form in appendix 1 of this document </w:t>
            </w:r>
          </w:p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1. Report theft to Kent Police via 101 using the detail from the form. </w:t>
            </w:r>
          </w:p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color w:val="000000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2. The form should be forward by email to: </w:t>
            </w:r>
          </w:p>
          <w:p w:rsidR="00E7742B" w:rsidRPr="00E7742B" w:rsidRDefault="00C64823" w:rsidP="00E774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CCG Security Management </w:t>
            </w:r>
            <w:hyperlink r:id="rId7" w:history="1">
              <w:r w:rsidR="00E7742B" w:rsidRPr="00E7742B">
                <w:rPr>
                  <w:rStyle w:val="Hyperlink"/>
                  <w:rFonts w:ascii="Arial" w:hAnsi="Arial" w:cs="Arial"/>
                  <w:i/>
                </w:rPr>
                <w:t>swale-dgs.ig@nhs.net</w:t>
              </w:r>
            </w:hyperlink>
          </w:p>
          <w:p w:rsidR="00C64823" w:rsidRPr="00C64823" w:rsidRDefault="00C64823" w:rsidP="00E774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The Controlled Drugs Accountable Officer - </w:t>
            </w:r>
            <w:r w:rsidRPr="00C64823">
              <w:rPr>
                <w:rFonts w:ascii="Arial" w:hAnsi="Arial" w:cs="Arial"/>
                <w:color w:val="0000FF"/>
              </w:rPr>
              <w:t xml:space="preserve">england.southeastcdao@nhs.net </w:t>
            </w:r>
          </w:p>
          <w:p w:rsidR="00C64823" w:rsidRPr="00C64823" w:rsidRDefault="00C64823" w:rsidP="00C64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</w:rPr>
              <w:t xml:space="preserve">CCG </w:t>
            </w:r>
            <w:r w:rsidRPr="00C64823">
              <w:rPr>
                <w:rFonts w:ascii="Arial" w:hAnsi="Arial" w:cs="Arial"/>
                <w:color w:val="000000"/>
              </w:rPr>
              <w:t>Medicines Management Team</w:t>
            </w:r>
          </w:p>
          <w:p w:rsidR="00AE75DC" w:rsidRPr="00AE75DC" w:rsidRDefault="00C64823" w:rsidP="00AE75D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E75DC">
              <w:rPr>
                <w:rFonts w:ascii="Arial" w:hAnsi="Arial" w:cs="Arial"/>
              </w:rPr>
              <w:t>Dartford Gravesham and Swanley CCG</w:t>
            </w:r>
            <w:r w:rsidR="00AE75DC" w:rsidRPr="00AE75DC">
              <w:rPr>
                <w:rFonts w:ascii="Arial" w:hAnsi="Arial" w:cs="Arial"/>
              </w:rPr>
              <w:t xml:space="preserve"> </w:t>
            </w:r>
            <w:hyperlink r:id="rId8" w:history="1">
              <w:r w:rsidR="00AE75DC" w:rsidRPr="00AE75DC">
                <w:rPr>
                  <w:rStyle w:val="Hyperlink"/>
                  <w:rFonts w:ascii="Arial" w:hAnsi="Arial" w:cs="Arial"/>
                </w:rPr>
                <w:t>DGSCCG.medman@nhs.net</w:t>
              </w:r>
            </w:hyperlink>
          </w:p>
          <w:p w:rsidR="00AE75DC" w:rsidRPr="00AE75DC" w:rsidRDefault="00C64823" w:rsidP="00AE75D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E75DC">
              <w:rPr>
                <w:rFonts w:ascii="Arial" w:hAnsi="Arial" w:cs="Arial"/>
              </w:rPr>
              <w:t>Medway CCG</w:t>
            </w:r>
            <w:r w:rsidR="00AE75DC" w:rsidRPr="00AE75DC">
              <w:rPr>
                <w:rFonts w:ascii="Arial" w:hAnsi="Arial" w:cs="Arial"/>
              </w:rPr>
              <w:t xml:space="preserve"> </w:t>
            </w:r>
            <w:hyperlink r:id="rId9" w:history="1">
              <w:r w:rsidR="00AE75DC" w:rsidRPr="00AE75DC">
                <w:rPr>
                  <w:rStyle w:val="Hyperlink"/>
                  <w:rFonts w:ascii="Arial" w:hAnsi="Arial" w:cs="Arial"/>
                </w:rPr>
                <w:t>MCCG.medwaymedman@nhs.net</w:t>
              </w:r>
            </w:hyperlink>
          </w:p>
          <w:p w:rsidR="00AE75DC" w:rsidRPr="00AE75DC" w:rsidRDefault="00C64823" w:rsidP="00AE75D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E75DC">
              <w:rPr>
                <w:rFonts w:ascii="Arial" w:hAnsi="Arial" w:cs="Arial"/>
              </w:rPr>
              <w:t>Swale CCG</w:t>
            </w:r>
            <w:r w:rsidR="00AE75DC" w:rsidRPr="00AE75DC">
              <w:rPr>
                <w:rFonts w:ascii="Arial" w:hAnsi="Arial" w:cs="Arial"/>
              </w:rPr>
              <w:t xml:space="preserve"> </w:t>
            </w:r>
            <w:hyperlink r:id="rId10" w:history="1">
              <w:r w:rsidR="00AE75DC" w:rsidRPr="00AE75DC">
                <w:rPr>
                  <w:rStyle w:val="Hyperlink"/>
                  <w:rFonts w:ascii="Arial" w:hAnsi="Arial" w:cs="Arial"/>
                </w:rPr>
                <w:t>SWCCG.medicine@nhs.net</w:t>
              </w:r>
            </w:hyperlink>
            <w:bookmarkStart w:id="0" w:name="_GoBack"/>
            <w:bookmarkEnd w:id="0"/>
          </w:p>
          <w:p w:rsidR="00C64823" w:rsidRPr="00C64823" w:rsidRDefault="00C64823" w:rsidP="00C64823">
            <w:pPr>
              <w:rPr>
                <w:rFonts w:ascii="Arial" w:hAnsi="Arial" w:cs="Arial"/>
                <w:color w:val="000000"/>
              </w:rPr>
            </w:pPr>
          </w:p>
          <w:p w:rsidR="00C64823" w:rsidRDefault="00C64823" w:rsidP="00C64823">
            <w:pPr>
              <w:rPr>
                <w:rFonts w:ascii="Arial" w:hAnsi="Arial" w:cs="Arial"/>
                <w:color w:val="0000FF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3. Theft should be reported to NHS Counter Fraud Authority 0800 028 4060 or online </w:t>
            </w:r>
            <w:r w:rsidRPr="00C64823">
              <w:rPr>
                <w:rFonts w:ascii="Arial" w:hAnsi="Arial" w:cs="Arial"/>
                <w:color w:val="0000FF"/>
              </w:rPr>
              <w:t xml:space="preserve">https://cfa.nhs.uk/reportfraud </w:t>
            </w:r>
            <w:r w:rsidRPr="00C64823">
              <w:rPr>
                <w:rFonts w:ascii="Arial" w:hAnsi="Arial" w:cs="Arial"/>
                <w:color w:val="000000"/>
              </w:rPr>
              <w:t xml:space="preserve">guidance is available on pages 26-29 of the Counter Fraud Authority guidance for the </w:t>
            </w:r>
            <w:r w:rsidRPr="00C64823">
              <w:rPr>
                <w:rFonts w:ascii="Arial" w:hAnsi="Arial" w:cs="Arial"/>
                <w:color w:val="0000FF"/>
              </w:rPr>
              <w:t>Management and Control of Prescription forms</w:t>
            </w:r>
          </w:p>
          <w:p w:rsidR="00C64823" w:rsidRPr="00C64823" w:rsidRDefault="00C64823" w:rsidP="00C64823">
            <w:pPr>
              <w:rPr>
                <w:rFonts w:ascii="Arial" w:hAnsi="Arial" w:cs="Arial"/>
              </w:rPr>
            </w:pPr>
          </w:p>
        </w:tc>
      </w:tr>
      <w:tr w:rsidR="00C64823" w:rsidRPr="00C64823" w:rsidTr="00C64823">
        <w:tc>
          <w:tcPr>
            <w:tcW w:w="2376" w:type="dxa"/>
            <w:shd w:val="clear" w:color="auto" w:fill="C6D9F1" w:themeFill="text2" w:themeFillTint="33"/>
          </w:tcPr>
          <w:p w:rsidR="00C64823" w:rsidRPr="00C64823" w:rsidRDefault="00C64823">
            <w:pPr>
              <w:rPr>
                <w:rFonts w:ascii="Arial" w:hAnsi="Arial" w:cs="Arial"/>
                <w:b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b/>
              </w:rPr>
            </w:pPr>
            <w:r w:rsidRPr="00C64823">
              <w:rPr>
                <w:rFonts w:ascii="Arial" w:hAnsi="Arial" w:cs="Arial"/>
                <w:b/>
              </w:rPr>
              <w:t>What Happens Next?</w:t>
            </w:r>
          </w:p>
        </w:tc>
        <w:tc>
          <w:tcPr>
            <w:tcW w:w="11798" w:type="dxa"/>
          </w:tcPr>
          <w:p w:rsidR="00C64823" w:rsidRDefault="00C64823">
            <w:pPr>
              <w:rPr>
                <w:rFonts w:ascii="Arial" w:hAnsi="Arial" w:cs="Arial"/>
              </w:rPr>
            </w:pPr>
          </w:p>
          <w:p w:rsidR="00C64823" w:rsidRDefault="00C64823">
            <w:p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</w:rPr>
              <w:t>DG&amp;S CCG Security Management will prepare an alert and forward to NELCSU who will circulate to community pharmacies.</w:t>
            </w:r>
          </w:p>
          <w:p w:rsidR="00C64823" w:rsidRPr="00C64823" w:rsidRDefault="00C64823">
            <w:pPr>
              <w:rPr>
                <w:rFonts w:ascii="Arial" w:hAnsi="Arial" w:cs="Arial"/>
              </w:rPr>
            </w:pPr>
          </w:p>
        </w:tc>
      </w:tr>
      <w:tr w:rsidR="00C64823" w:rsidRPr="00C64823" w:rsidTr="00C64823">
        <w:tc>
          <w:tcPr>
            <w:tcW w:w="2376" w:type="dxa"/>
            <w:shd w:val="clear" w:color="auto" w:fill="C6D9F1" w:themeFill="text2" w:themeFillTint="33"/>
          </w:tcPr>
          <w:p w:rsidR="00C64823" w:rsidRPr="00C64823" w:rsidRDefault="00C64823">
            <w:pPr>
              <w:rPr>
                <w:rFonts w:ascii="Arial" w:hAnsi="Arial" w:cs="Arial"/>
                <w:b/>
              </w:rPr>
            </w:pPr>
          </w:p>
          <w:p w:rsidR="00C64823" w:rsidRPr="00C64823" w:rsidRDefault="00C64823">
            <w:pPr>
              <w:rPr>
                <w:rFonts w:ascii="Arial" w:hAnsi="Arial" w:cs="Arial"/>
                <w:b/>
              </w:rPr>
            </w:pPr>
            <w:r w:rsidRPr="00C64823">
              <w:rPr>
                <w:rFonts w:ascii="Arial" w:hAnsi="Arial" w:cs="Arial"/>
                <w:b/>
              </w:rPr>
              <w:t>Post Incident Review</w:t>
            </w:r>
          </w:p>
        </w:tc>
        <w:tc>
          <w:tcPr>
            <w:tcW w:w="11798" w:type="dxa"/>
          </w:tcPr>
          <w:p w:rsidR="00C64823" w:rsidRDefault="00C64823">
            <w:pPr>
              <w:rPr>
                <w:rFonts w:ascii="Arial" w:hAnsi="Arial" w:cs="Arial"/>
              </w:rPr>
            </w:pPr>
          </w:p>
          <w:p w:rsidR="00C64823" w:rsidRDefault="00C64823">
            <w:pPr>
              <w:rPr>
                <w:rFonts w:ascii="Arial" w:hAnsi="Arial" w:cs="Arial"/>
              </w:rPr>
            </w:pPr>
            <w:r w:rsidRPr="00C64823">
              <w:rPr>
                <w:rFonts w:ascii="Arial" w:hAnsi="Arial" w:cs="Arial"/>
              </w:rPr>
              <w:t>Following the loss or theft of prescription forms it is good practice to undertake a serious event audit. The outcome of the audit and lessons learned should be shared with all staff involved in the management of controlled stationery.</w:t>
            </w:r>
          </w:p>
          <w:p w:rsidR="00C64823" w:rsidRPr="00C64823" w:rsidRDefault="00C64823">
            <w:pPr>
              <w:rPr>
                <w:rFonts w:ascii="Arial" w:hAnsi="Arial" w:cs="Arial"/>
              </w:rPr>
            </w:pPr>
          </w:p>
        </w:tc>
      </w:tr>
      <w:tr w:rsidR="00C64823" w:rsidRPr="00C64823" w:rsidTr="00424013">
        <w:tc>
          <w:tcPr>
            <w:tcW w:w="14174" w:type="dxa"/>
            <w:gridSpan w:val="2"/>
          </w:tcPr>
          <w:p w:rsidR="00C64823" w:rsidRDefault="00C64823">
            <w:pPr>
              <w:rPr>
                <w:rFonts w:ascii="Arial" w:hAnsi="Arial" w:cs="Arial"/>
                <w:color w:val="000000"/>
              </w:rPr>
            </w:pPr>
          </w:p>
          <w:p w:rsidR="00C64823" w:rsidRDefault="00C64823">
            <w:pPr>
              <w:rPr>
                <w:rFonts w:ascii="Arial" w:hAnsi="Arial" w:cs="Arial"/>
                <w:color w:val="000000"/>
              </w:rPr>
            </w:pPr>
            <w:r w:rsidRPr="00C64823">
              <w:rPr>
                <w:rFonts w:ascii="Arial" w:hAnsi="Arial" w:cs="Arial"/>
                <w:color w:val="000000"/>
              </w:rPr>
              <w:t xml:space="preserve">Follow the </w:t>
            </w:r>
            <w:r w:rsidRPr="00C64823">
              <w:rPr>
                <w:rFonts w:ascii="Arial" w:hAnsi="Arial" w:cs="Arial"/>
                <w:color w:val="0000FF"/>
              </w:rPr>
              <w:t xml:space="preserve">Management and Control of Prescription forms </w:t>
            </w:r>
            <w:r w:rsidRPr="00C64823">
              <w:rPr>
                <w:rFonts w:ascii="Arial" w:hAnsi="Arial" w:cs="Arial"/>
                <w:color w:val="000000"/>
              </w:rPr>
              <w:t xml:space="preserve">guidance published by NHS Counter Fraud Authority NHS Counter Fraud Authority </w:t>
            </w:r>
            <w:r w:rsidRPr="00C64823">
              <w:rPr>
                <w:rFonts w:ascii="Arial" w:hAnsi="Arial" w:cs="Arial"/>
                <w:color w:val="0000FF"/>
              </w:rPr>
              <w:t xml:space="preserve">Aide-memoire </w:t>
            </w:r>
            <w:r w:rsidRPr="00C64823">
              <w:rPr>
                <w:rFonts w:ascii="Arial" w:hAnsi="Arial" w:cs="Arial"/>
                <w:color w:val="000000"/>
              </w:rPr>
              <w:t xml:space="preserve">for Practice Managers NHS Counter Fraud Authority </w:t>
            </w:r>
            <w:r w:rsidRPr="00C64823">
              <w:rPr>
                <w:rFonts w:ascii="Arial" w:hAnsi="Arial" w:cs="Arial"/>
                <w:color w:val="0000FF"/>
              </w:rPr>
              <w:t xml:space="preserve">Aide-memoire </w:t>
            </w:r>
            <w:r w:rsidRPr="00C64823">
              <w:rPr>
                <w:rFonts w:ascii="Arial" w:hAnsi="Arial" w:cs="Arial"/>
                <w:color w:val="000000"/>
              </w:rPr>
              <w:t xml:space="preserve">for Prescribers CQC’s </w:t>
            </w:r>
            <w:r w:rsidRPr="00C64823">
              <w:rPr>
                <w:rFonts w:ascii="Arial" w:hAnsi="Arial" w:cs="Arial"/>
                <w:color w:val="0000FF"/>
              </w:rPr>
              <w:t xml:space="preserve">Nigel’s Surgery 23 </w:t>
            </w:r>
            <w:r w:rsidRPr="00C64823">
              <w:rPr>
                <w:rFonts w:ascii="Arial" w:hAnsi="Arial" w:cs="Arial"/>
                <w:color w:val="000000"/>
              </w:rPr>
              <w:t>– security of blank computer prescription forms</w:t>
            </w:r>
          </w:p>
          <w:p w:rsidR="00C64823" w:rsidRPr="00C64823" w:rsidRDefault="00C64823">
            <w:pPr>
              <w:rPr>
                <w:rFonts w:ascii="Arial" w:hAnsi="Arial" w:cs="Arial"/>
              </w:rPr>
            </w:pPr>
          </w:p>
        </w:tc>
      </w:tr>
    </w:tbl>
    <w:p w:rsidR="00C64823" w:rsidRDefault="00C64823">
      <w:pPr>
        <w:sectPr w:rsidR="00C64823" w:rsidSect="00C64823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403"/>
        <w:gridCol w:w="400"/>
        <w:gridCol w:w="400"/>
        <w:gridCol w:w="148"/>
        <w:gridCol w:w="249"/>
        <w:gridCol w:w="152"/>
        <w:gridCol w:w="244"/>
        <w:gridCol w:w="396"/>
        <w:gridCol w:w="395"/>
        <w:gridCol w:w="393"/>
        <w:gridCol w:w="393"/>
        <w:gridCol w:w="83"/>
        <w:gridCol w:w="298"/>
        <w:gridCol w:w="381"/>
        <w:gridCol w:w="252"/>
        <w:gridCol w:w="248"/>
        <w:gridCol w:w="383"/>
        <w:gridCol w:w="222"/>
        <w:gridCol w:w="160"/>
        <w:gridCol w:w="392"/>
        <w:gridCol w:w="390"/>
        <w:gridCol w:w="390"/>
        <w:gridCol w:w="387"/>
        <w:gridCol w:w="243"/>
        <w:gridCol w:w="139"/>
        <w:gridCol w:w="381"/>
        <w:gridCol w:w="381"/>
        <w:gridCol w:w="381"/>
        <w:gridCol w:w="381"/>
      </w:tblGrid>
      <w:tr w:rsidR="00C64823" w:rsidRPr="001138B8" w:rsidTr="001138B8">
        <w:tc>
          <w:tcPr>
            <w:tcW w:w="98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64823" w:rsidRPr="001138B8" w:rsidRDefault="00C64823" w:rsidP="00C64823">
            <w:pPr>
              <w:rPr>
                <w:rFonts w:ascii="Arial" w:hAnsi="Arial" w:cs="Arial"/>
              </w:rPr>
            </w:pPr>
            <w:r w:rsidRPr="001138B8">
              <w:rPr>
                <w:rFonts w:ascii="Arial" w:hAnsi="Arial" w:cs="Arial"/>
              </w:rPr>
              <w:lastRenderedPageBreak/>
              <w:t>Appendix 1 – Missing, Lost or Stolen Prescription Notification Form</w:t>
            </w:r>
          </w:p>
        </w:tc>
      </w:tr>
      <w:tr w:rsidR="00C64823" w:rsidRPr="001138B8" w:rsidTr="001138B8">
        <w:tc>
          <w:tcPr>
            <w:tcW w:w="98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823" w:rsidRDefault="00C6482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1138B8">
              <w:rPr>
                <w:rFonts w:ascii="Arial" w:hAnsi="Arial" w:cs="Arial"/>
                <w:b/>
                <w:sz w:val="32"/>
                <w:szCs w:val="32"/>
                <w:u w:val="single"/>
              </w:rPr>
              <w:t>MISSING, LOST OR STOLEN PRESCRIPTION NOTIFICATION</w:t>
            </w:r>
          </w:p>
          <w:p w:rsidR="001138B8" w:rsidRPr="001138B8" w:rsidRDefault="001138B8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1138B8" w:rsidRPr="001138B8" w:rsidTr="001138B8">
        <w:tc>
          <w:tcPr>
            <w:tcW w:w="2117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64823" w:rsidRPr="001138B8" w:rsidRDefault="00C64823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Organisation</w:t>
            </w:r>
          </w:p>
          <w:p w:rsidR="001138B8" w:rsidRPr="001138B8" w:rsidRDefault="001138B8">
            <w:pPr>
              <w:rPr>
                <w:rFonts w:ascii="Arial" w:hAnsi="Arial" w:cs="Arial"/>
                <w:b/>
              </w:rPr>
            </w:pPr>
          </w:p>
        </w:tc>
        <w:tc>
          <w:tcPr>
            <w:tcW w:w="3236" w:type="dxa"/>
            <w:gridSpan w:val="11"/>
            <w:tcBorders>
              <w:top w:val="single" w:sz="4" w:space="0" w:color="auto"/>
            </w:tcBorders>
          </w:tcPr>
          <w:p w:rsidR="00C64823" w:rsidRPr="001138B8" w:rsidRDefault="00C6482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64823" w:rsidRPr="001138B8" w:rsidRDefault="00C64823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 reported</w:t>
            </w:r>
          </w:p>
        </w:tc>
        <w:tc>
          <w:tcPr>
            <w:tcW w:w="2293" w:type="dxa"/>
            <w:gridSpan w:val="7"/>
            <w:tcBorders>
              <w:top w:val="single" w:sz="4" w:space="0" w:color="auto"/>
            </w:tcBorders>
          </w:tcPr>
          <w:p w:rsidR="00C64823" w:rsidRPr="001138B8" w:rsidRDefault="00C64823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117" w:type="dxa"/>
            <w:gridSpan w:val="5"/>
            <w:shd w:val="clear" w:color="auto" w:fill="C6D9F1" w:themeFill="text2" w:themeFillTint="33"/>
          </w:tcPr>
          <w:p w:rsidR="00C64823" w:rsidRPr="001138B8" w:rsidRDefault="00C64823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3236" w:type="dxa"/>
            <w:gridSpan w:val="11"/>
          </w:tcPr>
          <w:p w:rsidR="00C64823" w:rsidRPr="001138B8" w:rsidRDefault="00C6482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gridSpan w:val="7"/>
            <w:shd w:val="clear" w:color="auto" w:fill="C6D9F1" w:themeFill="text2" w:themeFillTint="33"/>
          </w:tcPr>
          <w:p w:rsidR="00C64823" w:rsidRPr="001138B8" w:rsidRDefault="00C64823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2293" w:type="dxa"/>
            <w:gridSpan w:val="7"/>
          </w:tcPr>
          <w:p w:rsidR="00C64823" w:rsidRPr="001138B8" w:rsidRDefault="00C64823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117" w:type="dxa"/>
            <w:gridSpan w:val="5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Contact address</w:t>
            </w:r>
          </w:p>
          <w:p w:rsidR="001138B8" w:rsidRPr="001138B8" w:rsidRDefault="001138B8">
            <w:pPr>
              <w:rPr>
                <w:rFonts w:ascii="Arial" w:hAnsi="Arial" w:cs="Arial"/>
                <w:b/>
              </w:rPr>
            </w:pPr>
          </w:p>
        </w:tc>
        <w:tc>
          <w:tcPr>
            <w:tcW w:w="7714" w:type="dxa"/>
            <w:gridSpan w:val="25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92D9F" w:rsidRPr="001138B8" w:rsidTr="00B763C2">
        <w:tc>
          <w:tcPr>
            <w:tcW w:w="9831" w:type="dxa"/>
            <w:gridSpan w:val="30"/>
          </w:tcPr>
          <w:p w:rsidR="00192D9F" w:rsidRPr="001138B8" w:rsidRDefault="00192D9F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The following numbered NHS prescription forms have been identified to us as lost or stolen:</w:t>
            </w:r>
          </w:p>
        </w:tc>
      </w:tr>
      <w:tr w:rsidR="001138B8" w:rsidRPr="001138B8" w:rsidTr="0075272E">
        <w:tc>
          <w:tcPr>
            <w:tcW w:w="9831" w:type="dxa"/>
            <w:gridSpan w:val="30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 of theft/loss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 of person reporting (GP, Practice Manager, Nurse, Pharmacist, Paramedic)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D81DBA">
        <w:tc>
          <w:tcPr>
            <w:tcW w:w="9831" w:type="dxa"/>
            <w:gridSpan w:val="30"/>
            <w:shd w:val="clear" w:color="auto" w:fill="D9D9D9" w:themeFill="background1" w:themeFillShade="D9"/>
          </w:tcPr>
          <w:p w:rsidR="001138B8" w:rsidRPr="001138B8" w:rsidRDefault="001138B8">
            <w:pPr>
              <w:rPr>
                <w:rFonts w:ascii="Arial" w:hAnsi="Arial" w:cs="Arial"/>
              </w:rPr>
            </w:pPr>
            <w:r w:rsidRPr="001138B8">
              <w:rPr>
                <w:rFonts w:ascii="Arial" w:hAnsi="Arial" w:cs="Arial"/>
                <w:b/>
                <w:bCs/>
              </w:rPr>
              <w:t>Full details of the theft/loss</w:t>
            </w: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 and time of loss/theft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 and time of reporting loss/theft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Location where loss/theft occurred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Type of prescription stationary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Serial numbers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Details of the Local Counter Fraud Specialist this has been / will be reported to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264501">
        <w:tc>
          <w:tcPr>
            <w:tcW w:w="9831" w:type="dxa"/>
            <w:gridSpan w:val="30"/>
            <w:shd w:val="clear" w:color="auto" w:fill="D9D9D9" w:themeFill="background1" w:themeFillShade="D9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Details of the Doctor/Nurse/Pharmacist/department from who the prescription forms have been stolen</w:t>
            </w: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Personal dispensing or identification number</w:t>
            </w:r>
          </w:p>
        </w:tc>
        <w:tc>
          <w:tcPr>
            <w:tcW w:w="5409" w:type="dxa"/>
            <w:gridSpan w:val="17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409" w:type="dxa"/>
            <w:gridSpan w:val="17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D9D9D9" w:themeFill="background1" w:themeFillShade="D9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Serial numbers lost or stolen</w:t>
            </w:r>
          </w:p>
        </w:tc>
      </w:tr>
      <w:tr w:rsidR="001138B8" w:rsidRPr="001138B8" w:rsidTr="001138B8">
        <w:tc>
          <w:tcPr>
            <w:tcW w:w="766" w:type="dxa"/>
            <w:shd w:val="clear" w:color="auto" w:fill="C6D9F1" w:themeFill="text2" w:themeFillTint="33"/>
          </w:tcPr>
          <w:p w:rsidR="00192D9F" w:rsidRPr="001138B8" w:rsidRDefault="00192D9F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403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gridSpan w:val="2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2"/>
            <w:shd w:val="clear" w:color="auto" w:fill="C6D9F1" w:themeFill="text2" w:themeFillTint="33"/>
          </w:tcPr>
          <w:p w:rsidR="00192D9F" w:rsidRPr="001138B8" w:rsidRDefault="00192D9F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83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2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2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:rsidR="00192D9F" w:rsidRPr="001138B8" w:rsidRDefault="00192D9F">
            <w:pPr>
              <w:rPr>
                <w:rFonts w:ascii="Arial" w:hAnsi="Arial" w:cs="Arial"/>
              </w:rPr>
            </w:pPr>
          </w:p>
        </w:tc>
      </w:tr>
      <w:tr w:rsidR="001138B8" w:rsidRPr="001138B8" w:rsidTr="003C771C">
        <w:tc>
          <w:tcPr>
            <w:tcW w:w="9831" w:type="dxa"/>
            <w:gridSpan w:val="30"/>
            <w:shd w:val="clear" w:color="auto" w:fill="D9D9D9" w:themeFill="background1" w:themeFillShade="D9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NHS Prescription form type lost or stolen</w:t>
            </w:r>
          </w:p>
        </w:tc>
      </w:tr>
      <w:tr w:rsidR="001138B8" w:rsidRPr="001138B8" w:rsidTr="001138B8">
        <w:tc>
          <w:tcPr>
            <w:tcW w:w="4422" w:type="dxa"/>
            <w:gridSpan w:val="13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lastRenderedPageBreak/>
              <w:t>Issue</w:t>
            </w:r>
          </w:p>
        </w:tc>
        <w:tc>
          <w:tcPr>
            <w:tcW w:w="1784" w:type="dxa"/>
            <w:gridSpan w:val="6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Colour</w:t>
            </w:r>
          </w:p>
        </w:tc>
        <w:tc>
          <w:tcPr>
            <w:tcW w:w="3625" w:type="dxa"/>
            <w:gridSpan w:val="11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Indicate if type lost/stolen</w:t>
            </w:r>
          </w:p>
        </w:tc>
      </w:tr>
      <w:tr w:rsidR="001138B8" w:rsidRPr="001138B8" w:rsidTr="00DF46D1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FP10NC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Green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EE2728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FP10HNC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Green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5A1694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FP10SS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Green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6B5E76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FP10MDA-S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Blue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AB244A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FP10HMDA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Blue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917C31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FP10MDA-SP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Blue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BD1A1B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FP10MDA-SS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Blue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9B17AB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FP10PN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Lilac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013875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FP10CDF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FC16E6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FP10SP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Lilac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647096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FP10PN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Lilac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2A7B1A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FP10P-REC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Lilac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F3334E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FP10D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Yellow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E954BC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FP10PCDSS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Pink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E86CE8">
        <w:tc>
          <w:tcPr>
            <w:tcW w:w="4422" w:type="dxa"/>
            <w:gridSpan w:val="1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FP10PCDNC</w:t>
            </w:r>
          </w:p>
        </w:tc>
        <w:tc>
          <w:tcPr>
            <w:tcW w:w="1784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Pink</w:t>
            </w:r>
          </w:p>
        </w:tc>
        <w:tc>
          <w:tcPr>
            <w:tcW w:w="3625" w:type="dxa"/>
            <w:gridSpan w:val="11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827974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CE0C0A">
        <w:tc>
          <w:tcPr>
            <w:tcW w:w="6206" w:type="dxa"/>
            <w:gridSpan w:val="19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Has this been reported to the police</w:t>
            </w:r>
          </w:p>
        </w:tc>
        <w:tc>
          <w:tcPr>
            <w:tcW w:w="1962" w:type="dxa"/>
            <w:gridSpan w:val="6"/>
          </w:tcPr>
          <w:p w:rsidR="001138B8" w:rsidRPr="001138B8" w:rsidRDefault="001138B8">
            <w:pPr>
              <w:rPr>
                <w:rFonts w:ascii="Arial" w:hAnsi="Arial" w:cs="Arial"/>
              </w:rPr>
            </w:pPr>
            <w:r w:rsidRPr="001138B8">
              <w:rPr>
                <w:rFonts w:ascii="Arial" w:hAnsi="Arial" w:cs="Arial"/>
              </w:rPr>
              <w:t>Yes</w:t>
            </w:r>
          </w:p>
        </w:tc>
        <w:tc>
          <w:tcPr>
            <w:tcW w:w="1663" w:type="dxa"/>
            <w:gridSpan w:val="5"/>
          </w:tcPr>
          <w:p w:rsidR="001138B8" w:rsidRPr="001138B8" w:rsidRDefault="001138B8">
            <w:pPr>
              <w:rPr>
                <w:rFonts w:ascii="Arial" w:hAnsi="Arial" w:cs="Arial"/>
              </w:rPr>
            </w:pPr>
            <w:r w:rsidRPr="001138B8">
              <w:rPr>
                <w:rFonts w:ascii="Arial" w:hAnsi="Arial" w:cs="Arial"/>
              </w:rPr>
              <w:t>No</w:t>
            </w:r>
          </w:p>
        </w:tc>
      </w:tr>
      <w:tr w:rsidR="001138B8" w:rsidRPr="001138B8" w:rsidTr="002E7BFE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Crime reference number</w:t>
            </w: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FFFFFF" w:themeFill="background1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8707DA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 and police station investigating</w:t>
            </w: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auto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D15426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 w:rsidP="001138B8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 of police officer investigating</w:t>
            </w: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auto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518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13" w:type="dxa"/>
            <w:gridSpan w:val="23"/>
            <w:tcBorders>
              <w:bottom w:val="single" w:sz="4" w:space="0" w:color="auto"/>
            </w:tcBorders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8B8" w:rsidRPr="001138B8" w:rsidRDefault="001138B8">
            <w:pPr>
              <w:rPr>
                <w:rFonts w:ascii="Arial" w:hAnsi="Arial" w:cs="Arial"/>
              </w:rPr>
            </w:pPr>
          </w:p>
        </w:tc>
      </w:tr>
      <w:tr w:rsidR="001138B8" w:rsidRPr="001138B8" w:rsidTr="000249A2">
        <w:tc>
          <w:tcPr>
            <w:tcW w:w="9831" w:type="dxa"/>
            <w:gridSpan w:val="3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CCG use only</w:t>
            </w: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Has an alert and warning been issued to all local pharmacies and GP surgeries within the area:</w:t>
            </w:r>
          </w:p>
        </w:tc>
      </w:tr>
      <w:tr w:rsidR="001138B8" w:rsidRPr="001138B8" w:rsidTr="00BC72CF">
        <w:tc>
          <w:tcPr>
            <w:tcW w:w="9831" w:type="dxa"/>
            <w:gridSpan w:val="30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AE75DC" w:rsidRPr="001138B8" w:rsidRDefault="00AE75DC">
            <w:pPr>
              <w:rPr>
                <w:rFonts w:ascii="Arial" w:hAnsi="Arial" w:cs="Arial"/>
              </w:rPr>
            </w:pPr>
          </w:p>
        </w:tc>
      </w:tr>
      <w:tr w:rsidR="001138B8" w:rsidRPr="001138B8" w:rsidTr="001138B8">
        <w:tc>
          <w:tcPr>
            <w:tcW w:w="9831" w:type="dxa"/>
            <w:gridSpan w:val="30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Please give details of any ink changes or security measures and effectives dates of these measures</w:t>
            </w:r>
          </w:p>
        </w:tc>
      </w:tr>
      <w:tr w:rsidR="001138B8" w:rsidRPr="001138B8" w:rsidTr="00C60D09">
        <w:tc>
          <w:tcPr>
            <w:tcW w:w="9831" w:type="dxa"/>
            <w:gridSpan w:val="30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AE75DC" w:rsidRPr="001138B8" w:rsidRDefault="00AE75DC">
            <w:pPr>
              <w:rPr>
                <w:rFonts w:ascii="Arial" w:hAnsi="Arial" w:cs="Arial"/>
              </w:rPr>
            </w:pPr>
          </w:p>
        </w:tc>
      </w:tr>
      <w:tr w:rsidR="001138B8" w:rsidRPr="001138B8" w:rsidTr="001F26D9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E5309B" w:rsidRPr="001138B8" w:rsidRDefault="00E5309B">
            <w:pPr>
              <w:rPr>
                <w:rFonts w:ascii="Arial" w:hAnsi="Arial" w:cs="Arial"/>
              </w:rPr>
            </w:pPr>
          </w:p>
        </w:tc>
      </w:tr>
      <w:tr w:rsidR="001138B8" w:rsidRPr="001138B8" w:rsidTr="00ED6CFB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E5309B" w:rsidRPr="001138B8" w:rsidRDefault="00E5309B">
            <w:pPr>
              <w:rPr>
                <w:rFonts w:ascii="Arial" w:hAnsi="Arial" w:cs="Arial"/>
              </w:rPr>
            </w:pPr>
          </w:p>
        </w:tc>
      </w:tr>
      <w:tr w:rsidR="001138B8" w:rsidRPr="001138B8" w:rsidTr="00BB1196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E5309B" w:rsidRPr="001138B8" w:rsidRDefault="00E5309B">
            <w:pPr>
              <w:rPr>
                <w:rFonts w:ascii="Arial" w:hAnsi="Arial" w:cs="Arial"/>
              </w:rPr>
            </w:pPr>
          </w:p>
        </w:tc>
      </w:tr>
      <w:tr w:rsidR="001138B8" w:rsidRPr="001138B8" w:rsidTr="00A27392">
        <w:tc>
          <w:tcPr>
            <w:tcW w:w="2518" w:type="dxa"/>
            <w:gridSpan w:val="7"/>
            <w:shd w:val="clear" w:color="auto" w:fill="C6D9F1" w:themeFill="text2" w:themeFillTint="33"/>
          </w:tcPr>
          <w:p w:rsidR="001138B8" w:rsidRPr="001138B8" w:rsidRDefault="001138B8">
            <w:pPr>
              <w:rPr>
                <w:rFonts w:ascii="Arial" w:hAnsi="Arial" w:cs="Arial"/>
                <w:b/>
              </w:rPr>
            </w:pPr>
            <w:r w:rsidRPr="001138B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13" w:type="dxa"/>
            <w:gridSpan w:val="23"/>
          </w:tcPr>
          <w:p w:rsidR="001138B8" w:rsidRDefault="001138B8">
            <w:pPr>
              <w:rPr>
                <w:rFonts w:ascii="Arial" w:hAnsi="Arial" w:cs="Arial"/>
              </w:rPr>
            </w:pPr>
          </w:p>
          <w:p w:rsidR="00E5309B" w:rsidRPr="001138B8" w:rsidRDefault="00E5309B">
            <w:pPr>
              <w:rPr>
                <w:rFonts w:ascii="Arial" w:hAnsi="Arial" w:cs="Arial"/>
              </w:rPr>
            </w:pPr>
          </w:p>
        </w:tc>
      </w:tr>
    </w:tbl>
    <w:p w:rsidR="00DB0AB7" w:rsidRDefault="00DB0AB7"/>
    <w:sectPr w:rsidR="00DB0AB7" w:rsidSect="00C64823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FE6"/>
    <w:multiLevelType w:val="hybridMultilevel"/>
    <w:tmpl w:val="CEBA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23"/>
    <w:rsid w:val="001138B8"/>
    <w:rsid w:val="00192D9F"/>
    <w:rsid w:val="00287A27"/>
    <w:rsid w:val="009045A8"/>
    <w:rsid w:val="00AE75DC"/>
    <w:rsid w:val="00B930F0"/>
    <w:rsid w:val="00C64823"/>
    <w:rsid w:val="00DB0AB7"/>
    <w:rsid w:val="00E5309B"/>
    <w:rsid w:val="00E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F0"/>
  </w:style>
  <w:style w:type="paragraph" w:styleId="Heading1">
    <w:name w:val="heading 1"/>
    <w:basedOn w:val="Normal"/>
    <w:next w:val="Normal"/>
    <w:link w:val="Heading1Char"/>
    <w:uiPriority w:val="9"/>
    <w:qFormat/>
    <w:rsid w:val="00B93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3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3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930F0"/>
    <w:pPr>
      <w:ind w:left="720"/>
      <w:contextualSpacing/>
    </w:pPr>
  </w:style>
  <w:style w:type="table" w:styleId="TableGrid">
    <w:name w:val="Table Grid"/>
    <w:basedOn w:val="TableNormal"/>
    <w:uiPriority w:val="59"/>
    <w:rsid w:val="00C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F0"/>
  </w:style>
  <w:style w:type="paragraph" w:styleId="Heading1">
    <w:name w:val="heading 1"/>
    <w:basedOn w:val="Normal"/>
    <w:next w:val="Normal"/>
    <w:link w:val="Heading1Char"/>
    <w:uiPriority w:val="9"/>
    <w:qFormat/>
    <w:rsid w:val="00B93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3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3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930F0"/>
    <w:pPr>
      <w:ind w:left="720"/>
      <w:contextualSpacing/>
    </w:pPr>
  </w:style>
  <w:style w:type="table" w:styleId="TableGrid">
    <w:name w:val="Table Grid"/>
    <w:basedOn w:val="TableNormal"/>
    <w:uiPriority w:val="59"/>
    <w:rsid w:val="00C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CG.medman@nh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wale-dgs.ig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WCCG.medicine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CG.medwaymedma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Foreman</dc:creator>
  <cp:lastModifiedBy>Helen Foreman</cp:lastModifiedBy>
  <cp:revision>4</cp:revision>
  <dcterms:created xsi:type="dcterms:W3CDTF">2019-08-01T07:19:00Z</dcterms:created>
  <dcterms:modified xsi:type="dcterms:W3CDTF">2019-08-01T10:33:00Z</dcterms:modified>
</cp:coreProperties>
</file>